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5F2" w:rsidRPr="00D2258A" w:rsidRDefault="00D2258A" w:rsidP="00D225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4"/>
        <w:gridCol w:w="6095"/>
      </w:tblGrid>
      <w:tr w:rsidR="001C25F2" w:rsidTr="001C25F2">
        <w:tc>
          <w:tcPr>
            <w:tcW w:w="3544" w:type="dxa"/>
          </w:tcPr>
          <w:p w:rsidR="001C25F2" w:rsidRDefault="001C25F2" w:rsidP="00D2258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1C25F2" w:rsidRPr="00D2258A" w:rsidRDefault="005B5FFF" w:rsidP="005B5FFF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</w:t>
            </w:r>
          </w:p>
          <w:p w:rsidR="001C25F2" w:rsidRDefault="001C25F2" w:rsidP="005B5FFF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C4295" w:rsidRPr="003C4295" w:rsidRDefault="003C42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65"/>
      <w:bookmarkEnd w:id="0"/>
      <w:r w:rsidRPr="003C4295">
        <w:rPr>
          <w:rFonts w:ascii="Times New Roman" w:hAnsi="Times New Roman" w:cs="Times New Roman"/>
          <w:sz w:val="28"/>
          <w:szCs w:val="28"/>
        </w:rPr>
        <w:t>Методика</w:t>
      </w:r>
    </w:p>
    <w:p w:rsidR="003C4295" w:rsidRPr="003C4295" w:rsidRDefault="003C42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C4295">
        <w:rPr>
          <w:rFonts w:ascii="Times New Roman" w:hAnsi="Times New Roman" w:cs="Times New Roman"/>
          <w:sz w:val="28"/>
          <w:szCs w:val="28"/>
        </w:rPr>
        <w:t>расчета объема субвенции на обеспечение</w:t>
      </w:r>
    </w:p>
    <w:p w:rsidR="003C4295" w:rsidRPr="003C4295" w:rsidRDefault="003C42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C4295">
        <w:rPr>
          <w:rFonts w:ascii="Times New Roman" w:hAnsi="Times New Roman" w:cs="Times New Roman"/>
          <w:sz w:val="28"/>
          <w:szCs w:val="28"/>
        </w:rPr>
        <w:t>переданных отдельных государственных полномочий</w:t>
      </w:r>
    </w:p>
    <w:p w:rsidR="003C4295" w:rsidRPr="003C4295" w:rsidRDefault="003C42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C4295">
        <w:rPr>
          <w:rFonts w:ascii="Times New Roman" w:hAnsi="Times New Roman" w:cs="Times New Roman"/>
          <w:sz w:val="28"/>
          <w:szCs w:val="28"/>
        </w:rPr>
        <w:t>по организации транспортного обслуживания населения</w:t>
      </w:r>
    </w:p>
    <w:p w:rsidR="003C4295" w:rsidRPr="003C4295" w:rsidRDefault="003C42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C4295">
        <w:rPr>
          <w:rFonts w:ascii="Times New Roman" w:hAnsi="Times New Roman" w:cs="Times New Roman"/>
          <w:sz w:val="28"/>
          <w:szCs w:val="28"/>
        </w:rPr>
        <w:t>автомобильным транспортом по межмуниципальным маршрутам</w:t>
      </w:r>
    </w:p>
    <w:p w:rsidR="003C4295" w:rsidRPr="003C4295" w:rsidRDefault="003C42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C4295">
        <w:rPr>
          <w:rFonts w:ascii="Times New Roman" w:hAnsi="Times New Roman" w:cs="Times New Roman"/>
          <w:sz w:val="28"/>
          <w:szCs w:val="28"/>
        </w:rPr>
        <w:t>в части регулярных перевозок граждан</w:t>
      </w:r>
      <w:r w:rsidR="006C6A1E">
        <w:rPr>
          <w:rFonts w:ascii="Times New Roman" w:hAnsi="Times New Roman" w:cs="Times New Roman"/>
          <w:sz w:val="28"/>
          <w:szCs w:val="28"/>
        </w:rPr>
        <w:t xml:space="preserve"> </w:t>
      </w:r>
      <w:r w:rsidRPr="003C4295">
        <w:rPr>
          <w:rFonts w:ascii="Times New Roman" w:hAnsi="Times New Roman" w:cs="Times New Roman"/>
          <w:sz w:val="28"/>
          <w:szCs w:val="28"/>
        </w:rPr>
        <w:t>до территорий садоводческих и огороднических</w:t>
      </w:r>
      <w:r w:rsidR="006C6A1E">
        <w:rPr>
          <w:rFonts w:ascii="Times New Roman" w:hAnsi="Times New Roman" w:cs="Times New Roman"/>
          <w:sz w:val="28"/>
          <w:szCs w:val="28"/>
        </w:rPr>
        <w:t xml:space="preserve"> </w:t>
      </w:r>
      <w:r w:rsidRPr="003C4295">
        <w:rPr>
          <w:rFonts w:ascii="Times New Roman" w:hAnsi="Times New Roman" w:cs="Times New Roman"/>
          <w:sz w:val="28"/>
          <w:szCs w:val="28"/>
        </w:rPr>
        <w:t>некоммерческих товариществ и обратно</w:t>
      </w:r>
    </w:p>
    <w:p w:rsidR="003C4295" w:rsidRPr="003C4295" w:rsidRDefault="003C4295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C4295" w:rsidRPr="003C4295" w:rsidRDefault="003C42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295">
        <w:rPr>
          <w:rFonts w:ascii="Times New Roman" w:hAnsi="Times New Roman" w:cs="Times New Roman"/>
          <w:sz w:val="28"/>
          <w:szCs w:val="28"/>
        </w:rPr>
        <w:t xml:space="preserve">Общий объем субвенции на финансовое обеспечение отдельных государственных полномочий по организации транспортного обслуживания населения автомобильным транспортом по межмуниципальным маршрутам </w:t>
      </w:r>
      <w:r w:rsidR="001C25F2">
        <w:rPr>
          <w:rFonts w:ascii="Times New Roman" w:hAnsi="Times New Roman" w:cs="Times New Roman"/>
          <w:sz w:val="28"/>
          <w:szCs w:val="28"/>
        </w:rPr>
        <w:t>(далее –</w:t>
      </w:r>
      <w:r w:rsidR="001C25F2" w:rsidRPr="001C25F2">
        <w:rPr>
          <w:rFonts w:ascii="Times New Roman" w:hAnsi="Times New Roman" w:cs="Times New Roman"/>
          <w:sz w:val="28"/>
          <w:szCs w:val="28"/>
        </w:rPr>
        <w:t xml:space="preserve"> </w:t>
      </w:r>
      <w:r w:rsidR="001C25F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1C25F2" w:rsidRPr="001C25F2">
        <w:rPr>
          <w:rFonts w:ascii="Times New Roman" w:hAnsi="Times New Roman" w:cs="Times New Roman"/>
          <w:sz w:val="28"/>
          <w:szCs w:val="28"/>
        </w:rPr>
        <w:t xml:space="preserve">) </w:t>
      </w:r>
      <w:r w:rsidRPr="003C4295">
        <w:rPr>
          <w:rFonts w:ascii="Times New Roman" w:hAnsi="Times New Roman" w:cs="Times New Roman"/>
          <w:sz w:val="28"/>
          <w:szCs w:val="28"/>
        </w:rPr>
        <w:t>в части регулярных перевозок граждан до территорий садоводческих и огороднических некоммерческих товариществ и обратно (далее - государственные полномочия), передаваемых в соответствии с настоящим Законом, определяется исходя из размера средств, предоставляемых из областного бюджета, по следующей формуле:</w:t>
      </w:r>
    </w:p>
    <w:p w:rsidR="0076309C" w:rsidRDefault="0076309C">
      <w:pPr>
        <w:pStyle w:val="ConsPlusNormal"/>
        <w:jc w:val="center"/>
        <w:rPr>
          <w:rFonts w:ascii="Times New Roman" w:hAnsi="Times New Roman" w:cs="Times New Roman"/>
          <w:noProof/>
          <w:position w:val="-10"/>
          <w:sz w:val="28"/>
          <w:szCs w:val="28"/>
        </w:rPr>
      </w:pPr>
    </w:p>
    <w:p w:rsidR="003C4295" w:rsidRPr="003C4295" w:rsidRDefault="003C42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C4295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733425" cy="371475"/>
            <wp:effectExtent l="0" t="0" r="0" b="9525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95" w:rsidRPr="003C4295" w:rsidRDefault="003C42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4295" w:rsidRPr="003C4295" w:rsidRDefault="003C42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295">
        <w:rPr>
          <w:rFonts w:ascii="Times New Roman" w:hAnsi="Times New Roman" w:cs="Times New Roman"/>
          <w:sz w:val="28"/>
          <w:szCs w:val="28"/>
        </w:rPr>
        <w:t>Расчет размера субвенций, предоставляемых местным бюджетам для осуществления переданных государственных полномочий, определяется по формуле:</w:t>
      </w:r>
    </w:p>
    <w:p w:rsidR="003C4295" w:rsidRPr="003C4295" w:rsidRDefault="003C42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4295" w:rsidRPr="003C4295" w:rsidRDefault="003C42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C429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429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3C4295">
        <w:rPr>
          <w:rFonts w:ascii="Times New Roman" w:hAnsi="Times New Roman" w:cs="Times New Roman"/>
          <w:sz w:val="28"/>
          <w:szCs w:val="28"/>
        </w:rPr>
        <w:t xml:space="preserve"> = КВ</w:t>
      </w:r>
      <w:proofErr w:type="spellStart"/>
      <w:r w:rsidRPr="003C429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Start"/>
      <w:r w:rsidRPr="003C4295">
        <w:rPr>
          <w:rFonts w:ascii="Times New Roman" w:hAnsi="Times New Roman" w:cs="Times New Roman"/>
          <w:sz w:val="28"/>
          <w:szCs w:val="28"/>
          <w:vertAlign w:val="subscript"/>
        </w:rPr>
        <w:t>,+</w:t>
      </w:r>
      <w:proofErr w:type="gramEnd"/>
      <w:r w:rsidRPr="003C4295">
        <w:rPr>
          <w:rFonts w:ascii="Times New Roman" w:hAnsi="Times New Roman" w:cs="Times New Roman"/>
          <w:sz w:val="28"/>
          <w:szCs w:val="28"/>
          <w:vertAlign w:val="subscript"/>
        </w:rPr>
        <w:t xml:space="preserve"> .</w:t>
      </w:r>
      <w:proofErr w:type="spellStart"/>
      <w:r w:rsidRPr="003C4295">
        <w:rPr>
          <w:rFonts w:ascii="Times New Roman" w:hAnsi="Times New Roman" w:cs="Times New Roman"/>
          <w:sz w:val="28"/>
          <w:szCs w:val="28"/>
        </w:rPr>
        <w:t>M</w:t>
      </w:r>
      <w:r w:rsidRPr="003C429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C42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4295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3C4295">
        <w:rPr>
          <w:rFonts w:ascii="Times New Roman" w:hAnsi="Times New Roman" w:cs="Times New Roman"/>
          <w:sz w:val="28"/>
          <w:szCs w:val="28"/>
        </w:rPr>
        <w:t>где:</w:t>
      </w:r>
    </w:p>
    <w:p w:rsidR="003C4295" w:rsidRPr="003C4295" w:rsidRDefault="003C42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4295" w:rsidRPr="003C4295" w:rsidRDefault="003C42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4295">
        <w:rPr>
          <w:rFonts w:ascii="Times New Roman" w:hAnsi="Times New Roman" w:cs="Times New Roman"/>
          <w:sz w:val="28"/>
          <w:szCs w:val="28"/>
        </w:rPr>
        <w:t>S</w:t>
      </w:r>
      <w:r w:rsidRPr="003C429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C4295">
        <w:rPr>
          <w:rFonts w:ascii="Times New Roman" w:hAnsi="Times New Roman" w:cs="Times New Roman"/>
          <w:sz w:val="28"/>
          <w:szCs w:val="28"/>
        </w:rPr>
        <w:t xml:space="preserve"> - объем субвенции </w:t>
      </w:r>
      <w:proofErr w:type="spellStart"/>
      <w:r w:rsidRPr="003C4295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Pr="003C4295">
        <w:rPr>
          <w:rFonts w:ascii="Times New Roman" w:hAnsi="Times New Roman" w:cs="Times New Roman"/>
          <w:sz w:val="28"/>
          <w:szCs w:val="28"/>
        </w:rPr>
        <w:t xml:space="preserve"> муниципальному району (городскому округу);</w:t>
      </w:r>
    </w:p>
    <w:p w:rsidR="003C4295" w:rsidRPr="003C4295" w:rsidRDefault="003C4295" w:rsidP="003C429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4295">
        <w:rPr>
          <w:rFonts w:ascii="Times New Roman" w:hAnsi="Times New Roman" w:cs="Times New Roman"/>
          <w:sz w:val="28"/>
          <w:szCs w:val="28"/>
        </w:rPr>
        <w:t>КВ</w:t>
      </w:r>
      <w:r w:rsidRPr="003C429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C4295">
        <w:rPr>
          <w:rFonts w:ascii="Times New Roman" w:hAnsi="Times New Roman" w:cs="Times New Roman"/>
          <w:sz w:val="28"/>
          <w:szCs w:val="28"/>
        </w:rPr>
        <w:t xml:space="preserve"> - величина компенсационных выплат перевозчикам, осуществляющим перевозки по межмуниципальным садоводческим маршрутам по регулируемым тарифам в i-м муниципальном районе (городском округе) Оренбургской области, которая определяется по формуле:</w:t>
      </w:r>
    </w:p>
    <w:p w:rsidR="003C4295" w:rsidRPr="003C4295" w:rsidRDefault="003C4295" w:rsidP="003C42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4295" w:rsidRPr="003C4295" w:rsidRDefault="003C4295" w:rsidP="003C42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C4295">
        <w:rPr>
          <w:rFonts w:ascii="Times New Roman" w:hAnsi="Times New Roman" w:cs="Times New Roman"/>
          <w:sz w:val="28"/>
          <w:szCs w:val="28"/>
        </w:rPr>
        <w:t>КВ</w:t>
      </w:r>
      <w:r w:rsidRPr="003C429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C4295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3C4295">
        <w:rPr>
          <w:rFonts w:ascii="Times New Roman" w:hAnsi="Times New Roman" w:cs="Times New Roman"/>
          <w:sz w:val="28"/>
          <w:szCs w:val="28"/>
        </w:rPr>
        <w:t>Нз</w:t>
      </w:r>
      <w:proofErr w:type="spellEnd"/>
      <w:r w:rsidRPr="003C4295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3C4295">
        <w:rPr>
          <w:rFonts w:ascii="Times New Roman" w:hAnsi="Times New Roman" w:cs="Times New Roman"/>
          <w:sz w:val="28"/>
          <w:szCs w:val="28"/>
        </w:rPr>
        <w:t>Тн</w:t>
      </w:r>
      <w:r w:rsidRPr="003C429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C4295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C4295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3C42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4295">
        <w:rPr>
          <w:rFonts w:ascii="Times New Roman" w:hAnsi="Times New Roman" w:cs="Times New Roman"/>
          <w:sz w:val="28"/>
          <w:szCs w:val="28"/>
        </w:rPr>
        <w:t>П</w:t>
      </w:r>
      <w:r w:rsidRPr="003C429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C4295">
        <w:rPr>
          <w:rFonts w:ascii="Times New Roman" w:hAnsi="Times New Roman" w:cs="Times New Roman"/>
          <w:sz w:val="28"/>
          <w:szCs w:val="28"/>
        </w:rPr>
        <w:t>, где:</w:t>
      </w:r>
    </w:p>
    <w:p w:rsidR="003C4295" w:rsidRPr="003C4295" w:rsidRDefault="003C4295" w:rsidP="003C42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4295" w:rsidRPr="003C4295" w:rsidRDefault="003C4295" w:rsidP="003C42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4295">
        <w:rPr>
          <w:rFonts w:ascii="Times New Roman" w:hAnsi="Times New Roman" w:cs="Times New Roman"/>
          <w:sz w:val="28"/>
          <w:szCs w:val="28"/>
        </w:rPr>
        <w:t>Нз</w:t>
      </w:r>
      <w:proofErr w:type="spellEnd"/>
      <w:r w:rsidRPr="003C4295">
        <w:rPr>
          <w:rFonts w:ascii="Times New Roman" w:hAnsi="Times New Roman" w:cs="Times New Roman"/>
          <w:sz w:val="28"/>
          <w:szCs w:val="28"/>
        </w:rPr>
        <w:t xml:space="preserve"> - норматив экономически обоснованных затрат на перевозку одного пассажира по межмуниципальным садоводческим маршрутам, утвержденный постановлением Правительства Оренбургской области, с учетом соблюдения сроков, установленных нормативными правовыми актами Оренбургской области, регулирующими порядок составления проекта областного бюджета на очередной финансовый год и на плановый период;</w:t>
      </w:r>
    </w:p>
    <w:p w:rsidR="003C4295" w:rsidRPr="003C4295" w:rsidRDefault="003C4295" w:rsidP="003C429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4295">
        <w:rPr>
          <w:rFonts w:ascii="Times New Roman" w:hAnsi="Times New Roman" w:cs="Times New Roman"/>
          <w:sz w:val="28"/>
          <w:szCs w:val="28"/>
        </w:rPr>
        <w:t>Тн</w:t>
      </w:r>
      <w:r w:rsidRPr="003C429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C4295">
        <w:rPr>
          <w:rFonts w:ascii="Times New Roman" w:hAnsi="Times New Roman" w:cs="Times New Roman"/>
          <w:sz w:val="28"/>
          <w:szCs w:val="28"/>
        </w:rPr>
        <w:t xml:space="preserve"> - тариф на перевозку одного пассажира по межмуниципальным садоводческим маршрутам, установленный органом местного самоуправления i-го муниципального района (городского округа) в текущем </w:t>
      </w:r>
      <w:r w:rsidRPr="003C4295">
        <w:rPr>
          <w:rFonts w:ascii="Times New Roman" w:hAnsi="Times New Roman" w:cs="Times New Roman"/>
          <w:sz w:val="28"/>
          <w:szCs w:val="28"/>
        </w:rPr>
        <w:lastRenderedPageBreak/>
        <w:t>году.</w:t>
      </w:r>
    </w:p>
    <w:p w:rsidR="003C4295" w:rsidRPr="003C4295" w:rsidRDefault="003C4295" w:rsidP="003C429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4295">
        <w:rPr>
          <w:rFonts w:ascii="Times New Roman" w:hAnsi="Times New Roman" w:cs="Times New Roman"/>
          <w:sz w:val="28"/>
          <w:szCs w:val="28"/>
        </w:rPr>
        <w:t>Расчеты норматива экономически обоснованных затрат на перевозку одного пассажира и тарифа на перевозку одного пассажира в i-м муниципальном районе (городском округе) осуществляются в соответствии с порядком, утвержденным постановлением Правительства Оренбургской области;</w:t>
      </w:r>
    </w:p>
    <w:p w:rsidR="006B74A3" w:rsidRPr="00B368BD" w:rsidRDefault="003C4295" w:rsidP="006B7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68BD">
        <w:rPr>
          <w:rFonts w:ascii="Times New Roman" w:hAnsi="Times New Roman" w:cs="Times New Roman"/>
          <w:sz w:val="28"/>
          <w:szCs w:val="28"/>
        </w:rPr>
        <w:t>П</w:t>
      </w:r>
      <w:r w:rsidRPr="00B368B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B368BD">
        <w:rPr>
          <w:rFonts w:ascii="Times New Roman" w:hAnsi="Times New Roman" w:cs="Times New Roman"/>
          <w:sz w:val="28"/>
          <w:szCs w:val="28"/>
        </w:rPr>
        <w:t xml:space="preserve"> –</w:t>
      </w:r>
      <w:r w:rsidR="00B9796E" w:rsidRPr="00B368BD">
        <w:rPr>
          <w:rFonts w:ascii="Times New Roman" w:hAnsi="Times New Roman" w:cs="Times New Roman"/>
          <w:sz w:val="28"/>
          <w:szCs w:val="28"/>
        </w:rPr>
        <w:t xml:space="preserve"> </w:t>
      </w:r>
      <w:r w:rsidRPr="00B368BD">
        <w:rPr>
          <w:rFonts w:ascii="Times New Roman" w:hAnsi="Times New Roman" w:cs="Times New Roman"/>
          <w:sz w:val="28"/>
          <w:szCs w:val="28"/>
        </w:rPr>
        <w:t>количество пассажиров в i-м муниципальном районе (городском округе)</w:t>
      </w:r>
      <w:r w:rsidR="0073067B" w:rsidRPr="00B368BD">
        <w:rPr>
          <w:rFonts w:ascii="Times New Roman" w:hAnsi="Times New Roman" w:cs="Times New Roman"/>
          <w:sz w:val="28"/>
          <w:szCs w:val="28"/>
        </w:rPr>
        <w:t>,</w:t>
      </w:r>
      <w:r w:rsidR="0073067B" w:rsidRPr="00B368BD">
        <w:rPr>
          <w:rFonts w:ascii="Times New Roman" w:hAnsi="Times New Roman" w:cs="Times New Roman"/>
          <w:sz w:val="26"/>
          <w:szCs w:val="26"/>
        </w:rPr>
        <w:t xml:space="preserve"> </w:t>
      </w:r>
      <w:r w:rsidR="006B74A3" w:rsidRPr="00B368BD">
        <w:rPr>
          <w:rFonts w:ascii="Times New Roman" w:hAnsi="Times New Roman" w:cs="Times New Roman"/>
          <w:sz w:val="28"/>
          <w:szCs w:val="28"/>
        </w:rPr>
        <w:t xml:space="preserve">планируемое </w:t>
      </w:r>
      <w:r w:rsidR="00405843" w:rsidRPr="001B691A">
        <w:rPr>
          <w:rFonts w:ascii="Times New Roman" w:hAnsi="Times New Roman" w:cs="Times New Roman"/>
          <w:sz w:val="28"/>
          <w:szCs w:val="28"/>
        </w:rPr>
        <w:t xml:space="preserve">к перевозке по межмуниципальным садоводческим маршрутам по регулируемым тарифам </w:t>
      </w:r>
      <w:r w:rsidR="006B74A3" w:rsidRPr="001B691A">
        <w:rPr>
          <w:rFonts w:ascii="Times New Roman" w:hAnsi="Times New Roman" w:cs="Times New Roman"/>
          <w:sz w:val="28"/>
          <w:szCs w:val="28"/>
        </w:rPr>
        <w:t xml:space="preserve">в соответствующем финансовом году </w:t>
      </w:r>
      <w:r w:rsidR="0073067B" w:rsidRPr="001B691A">
        <w:rPr>
          <w:rFonts w:ascii="Times New Roman" w:hAnsi="Times New Roman" w:cs="Times New Roman"/>
          <w:sz w:val="28"/>
          <w:szCs w:val="28"/>
        </w:rPr>
        <w:t>в рамках государственной программы Оренбургской</w:t>
      </w:r>
      <w:r w:rsidR="0073067B" w:rsidRPr="00B368BD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6B74A3" w:rsidRPr="00B368BD">
        <w:rPr>
          <w:rFonts w:ascii="Times New Roman" w:hAnsi="Times New Roman" w:cs="Times New Roman"/>
          <w:sz w:val="28"/>
          <w:szCs w:val="28"/>
        </w:rPr>
        <w:t xml:space="preserve">«Развитие транспортной системы в Оренбургской области», </w:t>
      </w:r>
      <w:r w:rsidR="0073067B" w:rsidRPr="00B368BD">
        <w:rPr>
          <w:rFonts w:ascii="Times New Roman" w:hAnsi="Times New Roman" w:cs="Times New Roman"/>
          <w:sz w:val="28"/>
          <w:szCs w:val="28"/>
        </w:rPr>
        <w:t>предусматривающей мероприятия</w:t>
      </w:r>
      <w:r w:rsidR="006B74A3" w:rsidRPr="00B368BD">
        <w:rPr>
          <w:rFonts w:ascii="Times New Roman" w:hAnsi="Times New Roman" w:cs="Times New Roman"/>
          <w:sz w:val="28"/>
          <w:szCs w:val="28"/>
        </w:rPr>
        <w:t xml:space="preserve"> (результаты)</w:t>
      </w:r>
      <w:r w:rsidR="0073067B" w:rsidRPr="00B368BD">
        <w:rPr>
          <w:rFonts w:ascii="Times New Roman" w:hAnsi="Times New Roman" w:cs="Times New Roman"/>
          <w:sz w:val="28"/>
          <w:szCs w:val="28"/>
        </w:rPr>
        <w:t xml:space="preserve"> по </w:t>
      </w:r>
      <w:r w:rsidR="006B74A3" w:rsidRPr="00B368BD">
        <w:rPr>
          <w:rFonts w:ascii="Times New Roman" w:hAnsi="Times New Roman" w:cs="Times New Roman"/>
          <w:sz w:val="28"/>
          <w:szCs w:val="28"/>
        </w:rPr>
        <w:t>организации транспортного обслуживания населения автомобильным транспортом по межмуниципальным маршрутам в части регулярных перевозок граждан до территорий садоводческих и огороднических некоммерческих товариществ и обратно</w:t>
      </w:r>
      <w:r w:rsidR="000E6523" w:rsidRPr="00B368BD">
        <w:rPr>
          <w:rFonts w:ascii="Times New Roman" w:hAnsi="Times New Roman" w:cs="Times New Roman"/>
          <w:sz w:val="28"/>
          <w:szCs w:val="28"/>
        </w:rPr>
        <w:t>;</w:t>
      </w:r>
    </w:p>
    <w:p w:rsidR="0076309C" w:rsidRPr="00B368BD" w:rsidRDefault="0076309C" w:rsidP="007630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C4295" w:rsidRPr="00B368BD" w:rsidRDefault="00EB548D" w:rsidP="007630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68BD">
        <w:rPr>
          <w:rFonts w:ascii="Times New Roman" w:hAnsi="Times New Roman" w:cs="Times New Roman"/>
          <w:sz w:val="28"/>
          <w:szCs w:val="28"/>
        </w:rPr>
        <w:t>M</w:t>
      </w:r>
      <w:r w:rsidRPr="00B368B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B368BD">
        <w:rPr>
          <w:rFonts w:ascii="Times New Roman" w:hAnsi="Times New Roman" w:cs="Times New Roman"/>
          <w:sz w:val="28"/>
          <w:szCs w:val="28"/>
        </w:rPr>
        <w:t xml:space="preserve"> – расходы на </w:t>
      </w:r>
      <w:r w:rsidR="0076309C" w:rsidRPr="00B368BD">
        <w:rPr>
          <w:rFonts w:ascii="Times New Roman" w:hAnsi="Times New Roman" w:cs="Times New Roman"/>
          <w:sz w:val="28"/>
          <w:szCs w:val="28"/>
        </w:rPr>
        <w:t xml:space="preserve">администрирование органами местного самоуправления государственных полномочий Оренбургской области </w:t>
      </w:r>
      <w:r w:rsidRPr="00B368BD">
        <w:rPr>
          <w:rFonts w:ascii="Times New Roman" w:hAnsi="Times New Roman" w:cs="Times New Roman"/>
          <w:sz w:val="28"/>
          <w:szCs w:val="28"/>
        </w:rPr>
        <w:t>(расходы по оплате труда, оплате услуг связи, почтовые, канцелярские и другие расходы, связанные с обеспечением государственных полномочий) в i-м муниципальном районе (городском округе) Оренбургской области определяются по формуле:</w:t>
      </w:r>
    </w:p>
    <w:p w:rsidR="003C4295" w:rsidRPr="00B368BD" w:rsidRDefault="00EB548D" w:rsidP="00EB548D">
      <w:pPr>
        <w:pStyle w:val="ConsPlusNormal"/>
        <w:spacing w:before="20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368BD">
        <w:rPr>
          <w:rFonts w:ascii="Times New Roman" w:hAnsi="Times New Roman" w:cs="Times New Roman"/>
          <w:sz w:val="28"/>
          <w:szCs w:val="28"/>
        </w:rPr>
        <w:t>M</w:t>
      </w:r>
      <w:r w:rsidRPr="00B368B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B368B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B368BD">
        <w:rPr>
          <w:rFonts w:ascii="Times New Roman" w:hAnsi="Times New Roman" w:cs="Times New Roman"/>
          <w:sz w:val="28"/>
          <w:szCs w:val="28"/>
        </w:rPr>
        <w:t>КВ</w:t>
      </w:r>
      <w:r w:rsidRPr="00B368B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3C4295" w:rsidRPr="00B368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4295" w:rsidRPr="00B368BD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3C4295" w:rsidRPr="00B368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4295" w:rsidRPr="00B368BD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="000903E8" w:rsidRPr="00B368BD">
        <w:rPr>
          <w:rFonts w:ascii="Times New Roman" w:hAnsi="Times New Roman" w:cs="Times New Roman"/>
          <w:sz w:val="28"/>
          <w:szCs w:val="28"/>
        </w:rPr>
        <w:t>/100</w:t>
      </w:r>
      <w:r w:rsidR="000E6523" w:rsidRPr="00B368BD">
        <w:rPr>
          <w:rFonts w:ascii="Times New Roman" w:hAnsi="Times New Roman" w:cs="Times New Roman"/>
          <w:sz w:val="28"/>
          <w:szCs w:val="28"/>
        </w:rPr>
        <w:t>,</w:t>
      </w:r>
      <w:r w:rsidRPr="00B368BD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3C4295" w:rsidRPr="00B368BD" w:rsidRDefault="003C429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68BD">
        <w:rPr>
          <w:rFonts w:ascii="Times New Roman" w:hAnsi="Times New Roman" w:cs="Times New Roman"/>
          <w:sz w:val="28"/>
          <w:szCs w:val="28"/>
        </w:rPr>
        <w:t>K</w:t>
      </w:r>
      <w:r w:rsidRPr="00B368B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B368BD">
        <w:rPr>
          <w:rFonts w:ascii="Times New Roman" w:hAnsi="Times New Roman" w:cs="Times New Roman"/>
          <w:sz w:val="28"/>
          <w:szCs w:val="28"/>
        </w:rPr>
        <w:t xml:space="preserve"> - норматив </w:t>
      </w:r>
      <w:r w:rsidR="00EB548D" w:rsidRPr="00B368BD">
        <w:rPr>
          <w:rFonts w:ascii="Times New Roman" w:hAnsi="Times New Roman" w:cs="Times New Roman"/>
          <w:sz w:val="28"/>
          <w:szCs w:val="28"/>
        </w:rPr>
        <w:t>затрат</w:t>
      </w:r>
      <w:r w:rsidR="00405843">
        <w:rPr>
          <w:rFonts w:ascii="Times New Roman" w:hAnsi="Times New Roman" w:cs="Times New Roman"/>
          <w:sz w:val="28"/>
          <w:szCs w:val="28"/>
        </w:rPr>
        <w:t xml:space="preserve"> </w:t>
      </w:r>
      <w:r w:rsidR="00405843" w:rsidRPr="001B691A">
        <w:rPr>
          <w:rFonts w:ascii="Times New Roman" w:hAnsi="Times New Roman" w:cs="Times New Roman"/>
          <w:sz w:val="28"/>
          <w:szCs w:val="28"/>
        </w:rPr>
        <w:t>(%)</w:t>
      </w:r>
      <w:r w:rsidR="00EB548D" w:rsidRPr="001B691A">
        <w:rPr>
          <w:rFonts w:ascii="Times New Roman" w:hAnsi="Times New Roman" w:cs="Times New Roman"/>
          <w:sz w:val="28"/>
          <w:szCs w:val="28"/>
        </w:rPr>
        <w:t>,</w:t>
      </w:r>
      <w:bookmarkStart w:id="1" w:name="_GoBack"/>
      <w:bookmarkEnd w:id="1"/>
      <w:r w:rsidR="00EB548D" w:rsidRPr="00B368BD">
        <w:rPr>
          <w:rFonts w:ascii="Times New Roman" w:hAnsi="Times New Roman" w:cs="Times New Roman"/>
          <w:sz w:val="28"/>
          <w:szCs w:val="28"/>
        </w:rPr>
        <w:t xml:space="preserve"> </w:t>
      </w:r>
      <w:r w:rsidRPr="00B368BD">
        <w:rPr>
          <w:rFonts w:ascii="Times New Roman" w:hAnsi="Times New Roman" w:cs="Times New Roman"/>
          <w:sz w:val="28"/>
          <w:szCs w:val="28"/>
        </w:rPr>
        <w:t>определ</w:t>
      </w:r>
      <w:r w:rsidR="00EB548D" w:rsidRPr="00B368BD">
        <w:rPr>
          <w:rFonts w:ascii="Times New Roman" w:hAnsi="Times New Roman" w:cs="Times New Roman"/>
          <w:sz w:val="28"/>
          <w:szCs w:val="28"/>
        </w:rPr>
        <w:t>енный</w:t>
      </w:r>
      <w:r w:rsidRPr="00B368BD">
        <w:rPr>
          <w:rFonts w:ascii="Times New Roman" w:hAnsi="Times New Roman" w:cs="Times New Roman"/>
          <w:sz w:val="28"/>
          <w:szCs w:val="28"/>
        </w:rPr>
        <w:t xml:space="preserve"> исходя из количества межмуниципальных маршрутов, обеспечивающих проезд граждан до территорий садоводческих и огороднических некоммерческих товариществ и обратно из расчета:</w:t>
      </w:r>
    </w:p>
    <w:p w:rsidR="003C4295" w:rsidRPr="00B368BD" w:rsidRDefault="003C429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68BD">
        <w:rPr>
          <w:rFonts w:ascii="Times New Roman" w:hAnsi="Times New Roman" w:cs="Times New Roman"/>
          <w:sz w:val="28"/>
          <w:szCs w:val="28"/>
        </w:rPr>
        <w:t xml:space="preserve">1) </w:t>
      </w:r>
      <w:r w:rsidR="00EB548D" w:rsidRPr="00B368BD">
        <w:rPr>
          <w:rFonts w:ascii="Times New Roman" w:hAnsi="Times New Roman" w:cs="Times New Roman"/>
          <w:sz w:val="28"/>
          <w:szCs w:val="28"/>
        </w:rPr>
        <w:t>0,11</w:t>
      </w:r>
      <w:r w:rsidR="00017717" w:rsidRPr="00B368BD">
        <w:rPr>
          <w:rFonts w:ascii="Times New Roman" w:hAnsi="Times New Roman" w:cs="Times New Roman"/>
          <w:sz w:val="28"/>
          <w:szCs w:val="28"/>
        </w:rPr>
        <w:t xml:space="preserve"> </w:t>
      </w:r>
      <w:r w:rsidRPr="00B368BD">
        <w:rPr>
          <w:rFonts w:ascii="Times New Roman" w:hAnsi="Times New Roman" w:cs="Times New Roman"/>
          <w:sz w:val="28"/>
          <w:szCs w:val="28"/>
        </w:rPr>
        <w:t>- при количестве маршрутов, установленных органами местного самоуправления муниципальных районов (городских округов), до 5 единиц;</w:t>
      </w:r>
    </w:p>
    <w:p w:rsidR="003C4295" w:rsidRPr="00B368BD" w:rsidRDefault="003C429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68BD">
        <w:rPr>
          <w:rFonts w:ascii="Times New Roman" w:hAnsi="Times New Roman" w:cs="Times New Roman"/>
          <w:sz w:val="28"/>
          <w:szCs w:val="28"/>
        </w:rPr>
        <w:t>2) 0,</w:t>
      </w:r>
      <w:r w:rsidR="00EB548D" w:rsidRPr="00B368BD">
        <w:rPr>
          <w:rFonts w:ascii="Times New Roman" w:hAnsi="Times New Roman" w:cs="Times New Roman"/>
          <w:sz w:val="28"/>
          <w:szCs w:val="28"/>
        </w:rPr>
        <w:t>22</w:t>
      </w:r>
      <w:r w:rsidR="00017717" w:rsidRPr="00B368BD">
        <w:t xml:space="preserve"> </w:t>
      </w:r>
      <w:r w:rsidRPr="00B368BD">
        <w:rPr>
          <w:rFonts w:ascii="Times New Roman" w:hAnsi="Times New Roman" w:cs="Times New Roman"/>
          <w:sz w:val="28"/>
          <w:szCs w:val="28"/>
        </w:rPr>
        <w:t>- при количестве маршрутов от 6 до 15 единиц;</w:t>
      </w:r>
    </w:p>
    <w:p w:rsidR="003C4295" w:rsidRPr="00B368BD" w:rsidRDefault="003C429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68BD">
        <w:rPr>
          <w:rFonts w:ascii="Times New Roman" w:hAnsi="Times New Roman" w:cs="Times New Roman"/>
          <w:sz w:val="28"/>
          <w:szCs w:val="28"/>
        </w:rPr>
        <w:t>3) 0,</w:t>
      </w:r>
      <w:r w:rsidR="00EB548D" w:rsidRPr="00B368BD">
        <w:rPr>
          <w:rFonts w:ascii="Times New Roman" w:hAnsi="Times New Roman" w:cs="Times New Roman"/>
          <w:sz w:val="28"/>
          <w:szCs w:val="28"/>
        </w:rPr>
        <w:t>33</w:t>
      </w:r>
      <w:r w:rsidR="00017717" w:rsidRPr="00B368BD">
        <w:t xml:space="preserve"> </w:t>
      </w:r>
      <w:r w:rsidRPr="00B368BD">
        <w:rPr>
          <w:rFonts w:ascii="Times New Roman" w:hAnsi="Times New Roman" w:cs="Times New Roman"/>
          <w:sz w:val="28"/>
          <w:szCs w:val="28"/>
        </w:rPr>
        <w:t>- при количестве маршрутов от 16 до 30 единиц;</w:t>
      </w:r>
    </w:p>
    <w:p w:rsidR="003C4295" w:rsidRPr="00B368BD" w:rsidRDefault="003C429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68BD">
        <w:rPr>
          <w:rFonts w:ascii="Times New Roman" w:hAnsi="Times New Roman" w:cs="Times New Roman"/>
          <w:sz w:val="28"/>
          <w:szCs w:val="28"/>
        </w:rPr>
        <w:t>4) 0,</w:t>
      </w:r>
      <w:r w:rsidR="00EB548D" w:rsidRPr="00B368BD">
        <w:rPr>
          <w:rFonts w:ascii="Times New Roman" w:hAnsi="Times New Roman" w:cs="Times New Roman"/>
          <w:sz w:val="28"/>
          <w:szCs w:val="28"/>
        </w:rPr>
        <w:t>40</w:t>
      </w:r>
      <w:r w:rsidR="00017717" w:rsidRPr="00B368BD">
        <w:rPr>
          <w:rFonts w:ascii="Times New Roman" w:hAnsi="Times New Roman" w:cs="Times New Roman"/>
          <w:sz w:val="28"/>
          <w:szCs w:val="28"/>
        </w:rPr>
        <w:t xml:space="preserve"> </w:t>
      </w:r>
      <w:r w:rsidRPr="00B368BD">
        <w:rPr>
          <w:rFonts w:ascii="Times New Roman" w:hAnsi="Times New Roman" w:cs="Times New Roman"/>
          <w:sz w:val="28"/>
          <w:szCs w:val="28"/>
        </w:rPr>
        <w:t>- при количестве маршрутов от 31 до 45 единиц;</w:t>
      </w:r>
    </w:p>
    <w:p w:rsidR="003C4295" w:rsidRPr="003C4295" w:rsidRDefault="003C429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68BD">
        <w:rPr>
          <w:rFonts w:ascii="Times New Roman" w:hAnsi="Times New Roman" w:cs="Times New Roman"/>
          <w:sz w:val="28"/>
          <w:szCs w:val="28"/>
        </w:rPr>
        <w:t>5) 0,</w:t>
      </w:r>
      <w:r w:rsidR="00EB548D" w:rsidRPr="00B368BD">
        <w:rPr>
          <w:rFonts w:ascii="Times New Roman" w:hAnsi="Times New Roman" w:cs="Times New Roman"/>
          <w:sz w:val="28"/>
          <w:szCs w:val="28"/>
        </w:rPr>
        <w:t>45</w:t>
      </w:r>
      <w:r w:rsidR="00017717" w:rsidRPr="00B368BD">
        <w:rPr>
          <w:rFonts w:ascii="Times New Roman" w:hAnsi="Times New Roman" w:cs="Times New Roman"/>
          <w:sz w:val="28"/>
          <w:szCs w:val="28"/>
        </w:rPr>
        <w:t xml:space="preserve"> </w:t>
      </w:r>
      <w:r w:rsidRPr="00B368BD">
        <w:rPr>
          <w:rFonts w:ascii="Times New Roman" w:hAnsi="Times New Roman" w:cs="Times New Roman"/>
          <w:sz w:val="28"/>
          <w:szCs w:val="28"/>
        </w:rPr>
        <w:t>- при количест</w:t>
      </w:r>
      <w:r w:rsidR="00EB548D" w:rsidRPr="00B368BD">
        <w:rPr>
          <w:rFonts w:ascii="Times New Roman" w:hAnsi="Times New Roman" w:cs="Times New Roman"/>
          <w:sz w:val="28"/>
          <w:szCs w:val="28"/>
        </w:rPr>
        <w:t>ве маршрутов от 46 д</w:t>
      </w:r>
      <w:r w:rsidR="00EB548D">
        <w:rPr>
          <w:rFonts w:ascii="Times New Roman" w:hAnsi="Times New Roman" w:cs="Times New Roman"/>
          <w:sz w:val="28"/>
          <w:szCs w:val="28"/>
        </w:rPr>
        <w:t>о 60 единиц.</w:t>
      </w:r>
    </w:p>
    <w:sectPr w:rsidR="003C4295" w:rsidRPr="003C4295" w:rsidSect="006C6A1E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4295"/>
    <w:rsid w:val="00010D91"/>
    <w:rsid w:val="00017717"/>
    <w:rsid w:val="000903E8"/>
    <w:rsid w:val="000E6523"/>
    <w:rsid w:val="001B691A"/>
    <w:rsid w:val="001C25F2"/>
    <w:rsid w:val="002E2730"/>
    <w:rsid w:val="003C4295"/>
    <w:rsid w:val="00405843"/>
    <w:rsid w:val="0059254B"/>
    <w:rsid w:val="005B5FFF"/>
    <w:rsid w:val="006A2EEA"/>
    <w:rsid w:val="006B74A3"/>
    <w:rsid w:val="006C6A1E"/>
    <w:rsid w:val="0073067B"/>
    <w:rsid w:val="0076309C"/>
    <w:rsid w:val="008F0FE1"/>
    <w:rsid w:val="009E4CB3"/>
    <w:rsid w:val="00B368BD"/>
    <w:rsid w:val="00B9796E"/>
    <w:rsid w:val="00C42512"/>
    <w:rsid w:val="00D2258A"/>
    <w:rsid w:val="00EB5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429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3C429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3C429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39"/>
    <w:rsid w:val="001C2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user</cp:lastModifiedBy>
  <cp:revision>19</cp:revision>
  <cp:lastPrinted>2022-10-19T05:45:00Z</cp:lastPrinted>
  <dcterms:created xsi:type="dcterms:W3CDTF">2022-10-03T14:16:00Z</dcterms:created>
  <dcterms:modified xsi:type="dcterms:W3CDTF">2022-10-28T14:05:00Z</dcterms:modified>
</cp:coreProperties>
</file>